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5AF101CD" w14:textId="77777777" w:rsidTr="00A357CC">
        <w:tc>
          <w:tcPr>
            <w:tcW w:w="4747" w:type="dxa"/>
          </w:tcPr>
          <w:p w14:paraId="5AF101C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AF101CC"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5AF101D0" w14:textId="77777777" w:rsidTr="00A357CC">
        <w:tc>
          <w:tcPr>
            <w:tcW w:w="4747" w:type="dxa"/>
          </w:tcPr>
          <w:p w14:paraId="5AF101C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AF101CF" w14:textId="6F0ECAC1"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21269A">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21269A">
              <w:rPr>
                <w:rFonts w:ascii="Times New Roman" w:hAnsi="Times New Roman"/>
                <w:spacing w:val="20"/>
                <w:sz w:val="24"/>
                <w:szCs w:val="24"/>
              </w:rPr>
              <w:t>10.04.2025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21269A">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21269A">
              <w:rPr>
                <w:rFonts w:ascii="Times New Roman" w:hAnsi="Times New Roman"/>
                <w:spacing w:val="20"/>
                <w:sz w:val="24"/>
                <w:szCs w:val="24"/>
              </w:rPr>
              <w:t>1-4/25/229</w:t>
            </w:r>
            <w:r w:rsidRPr="00CD0CFF">
              <w:rPr>
                <w:rFonts w:ascii="Times New Roman" w:hAnsi="Times New Roman"/>
                <w:spacing w:val="20"/>
                <w:sz w:val="24"/>
                <w:szCs w:val="24"/>
              </w:rPr>
              <w:fldChar w:fldCharType="end"/>
            </w:r>
          </w:p>
        </w:tc>
      </w:tr>
      <w:tr w:rsidR="00A357CC" w14:paraId="5AF101D3" w14:textId="77777777" w:rsidTr="00A357CC">
        <w:tc>
          <w:tcPr>
            <w:tcW w:w="4747" w:type="dxa"/>
          </w:tcPr>
          <w:p w14:paraId="5AF101D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5AF101D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AF101D6" w14:textId="77777777" w:rsidTr="00A357CC">
        <w:tc>
          <w:tcPr>
            <w:tcW w:w="4747" w:type="dxa"/>
          </w:tcPr>
          <w:p w14:paraId="5AF101D4"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5AF101D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5AF101D9" w14:textId="77777777" w:rsidTr="00A357CC">
        <w:tc>
          <w:tcPr>
            <w:tcW w:w="4747" w:type="dxa"/>
          </w:tcPr>
          <w:p w14:paraId="5AF101D7"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5AF101D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5AF101DA" w14:textId="77777777" w:rsidR="0058227E" w:rsidRDefault="0058227E" w:rsidP="00AF1DE6">
      <w:pPr>
        <w:tabs>
          <w:tab w:val="left" w:pos="5387"/>
        </w:tabs>
        <w:spacing w:after="0" w:line="240" w:lineRule="auto"/>
        <w:rPr>
          <w:rFonts w:ascii="Times New Roman" w:hAnsi="Times New Roman"/>
          <w:sz w:val="24"/>
          <w:szCs w:val="24"/>
        </w:rPr>
      </w:pPr>
    </w:p>
    <w:p w14:paraId="5AF101DB"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5AF101DD" w14:textId="77777777" w:rsidTr="00772CF5">
        <w:trPr>
          <w:gridAfter w:val="1"/>
          <w:wAfter w:w="4607" w:type="dxa"/>
        </w:trPr>
        <w:tc>
          <w:tcPr>
            <w:tcW w:w="4747" w:type="dxa"/>
          </w:tcPr>
          <w:p w14:paraId="5AF101DC"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5AF101DF" w14:textId="77777777" w:rsidTr="00772CF5">
        <w:trPr>
          <w:gridAfter w:val="1"/>
          <w:wAfter w:w="4607" w:type="dxa"/>
        </w:trPr>
        <w:tc>
          <w:tcPr>
            <w:tcW w:w="4747" w:type="dxa"/>
          </w:tcPr>
          <w:p w14:paraId="5AF101DE"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AF101E1" w14:textId="77777777" w:rsidTr="00772CF5">
        <w:trPr>
          <w:gridAfter w:val="1"/>
          <w:wAfter w:w="4607" w:type="dxa"/>
        </w:trPr>
        <w:tc>
          <w:tcPr>
            <w:tcW w:w="4747" w:type="dxa"/>
          </w:tcPr>
          <w:p w14:paraId="5AF101E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5AF101E3" w14:textId="77777777" w:rsidTr="00772CF5">
        <w:trPr>
          <w:gridAfter w:val="1"/>
          <w:wAfter w:w="4607" w:type="dxa"/>
        </w:trPr>
        <w:tc>
          <w:tcPr>
            <w:tcW w:w="4747" w:type="dxa"/>
          </w:tcPr>
          <w:p w14:paraId="5AF101E2" w14:textId="016021B3"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21269A">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21269A">
              <w:rPr>
                <w:rFonts w:ascii="Times New Roman" w:hAnsi="Times New Roman"/>
                <w:b/>
                <w:sz w:val="24"/>
                <w:szCs w:val="24"/>
              </w:rPr>
              <w:t>Vallavanemale töötasu määramine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5AF101E6" w14:textId="77777777" w:rsidTr="00772CF5">
        <w:trPr>
          <w:gridAfter w:val="1"/>
          <w:wAfter w:w="4607" w:type="dxa"/>
        </w:trPr>
        <w:tc>
          <w:tcPr>
            <w:tcW w:w="4747" w:type="dxa"/>
          </w:tcPr>
          <w:p w14:paraId="5AF101E5"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5AF101E8" w14:textId="77777777" w:rsidTr="00435C14">
        <w:tc>
          <w:tcPr>
            <w:tcW w:w="9354" w:type="dxa"/>
            <w:gridSpan w:val="2"/>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4"/>
            </w:tblGrid>
            <w:tr w:rsidR="009114DA" w:rsidRPr="009114DA" w14:paraId="2E2B358B" w14:textId="77777777" w:rsidTr="009F3FFB">
              <w:tc>
                <w:tcPr>
                  <w:tcW w:w="9354" w:type="dxa"/>
                </w:tcPr>
                <w:p w14:paraId="3E268386" w14:textId="77777777" w:rsidR="009114DA" w:rsidRPr="009114DA" w:rsidRDefault="009114DA" w:rsidP="009114DA">
                  <w:pPr>
                    <w:spacing w:after="0" w:line="240" w:lineRule="auto"/>
                    <w:rPr>
                      <w:rFonts w:ascii="Times New Roman" w:hAnsi="Times New Roman"/>
                      <w:sz w:val="24"/>
                      <w:szCs w:val="24"/>
                    </w:rPr>
                  </w:pPr>
                  <w:r w:rsidRPr="009114DA">
                    <w:rPr>
                      <w:rFonts w:ascii="Times New Roman" w:hAnsi="Times New Roman"/>
                      <w:sz w:val="24"/>
                      <w:szCs w:val="24"/>
                    </w:rPr>
                    <w:t>Kohaliku omavalitsuse korralduse seaduse § 22 lõike 1 punkti 19 ja § 49 lg 4² ning Tapa Vallavolikogu 28.03.2018 määruse nr 12 „Tapa valla põhimäärus“ § 40 alusel:</w:t>
                  </w:r>
                </w:p>
                <w:p w14:paraId="669077A8" w14:textId="77777777" w:rsidR="009114DA" w:rsidRPr="009114DA" w:rsidRDefault="009114DA" w:rsidP="009114DA">
                  <w:pPr>
                    <w:spacing w:after="0" w:line="240" w:lineRule="auto"/>
                    <w:rPr>
                      <w:rFonts w:ascii="Times New Roman" w:hAnsi="Times New Roman"/>
                      <w:sz w:val="24"/>
                      <w:szCs w:val="24"/>
                    </w:rPr>
                  </w:pPr>
                </w:p>
                <w:p w14:paraId="4F4B48EA" w14:textId="54D707F2" w:rsidR="009114DA" w:rsidRPr="009114DA" w:rsidRDefault="009114DA" w:rsidP="009114DA">
                  <w:pPr>
                    <w:numPr>
                      <w:ilvl w:val="0"/>
                      <w:numId w:val="6"/>
                    </w:numPr>
                    <w:spacing w:after="0" w:line="240" w:lineRule="auto"/>
                    <w:rPr>
                      <w:rFonts w:ascii="Times New Roman" w:hAnsi="Times New Roman"/>
                      <w:sz w:val="24"/>
                      <w:szCs w:val="24"/>
                    </w:rPr>
                  </w:pPr>
                  <w:r w:rsidRPr="009114DA">
                    <w:rPr>
                      <w:rFonts w:ascii="Times New Roman" w:hAnsi="Times New Roman"/>
                      <w:sz w:val="24"/>
                      <w:szCs w:val="24"/>
                    </w:rPr>
                    <w:t xml:space="preserve">Määrata Tapa vallavanema Riho Tell töötasuks eurot kuus alates 01.04.2025. </w:t>
                  </w:r>
                </w:p>
                <w:p w14:paraId="16390D88" w14:textId="77777777" w:rsidR="009114DA" w:rsidRPr="009114DA" w:rsidRDefault="009114DA" w:rsidP="009114DA">
                  <w:pPr>
                    <w:numPr>
                      <w:ilvl w:val="0"/>
                      <w:numId w:val="6"/>
                    </w:numPr>
                    <w:spacing w:after="0" w:line="240" w:lineRule="auto"/>
                    <w:rPr>
                      <w:rFonts w:ascii="Times New Roman" w:hAnsi="Times New Roman"/>
                      <w:sz w:val="24"/>
                      <w:szCs w:val="24"/>
                    </w:rPr>
                  </w:pPr>
                  <w:r w:rsidRPr="009114DA">
                    <w:rPr>
                      <w:rFonts w:ascii="Times New Roman" w:hAnsi="Times New Roman"/>
                      <w:sz w:val="24"/>
                      <w:szCs w:val="24"/>
                    </w:rPr>
                    <w:t xml:space="preserve">Otsus jõustub teatavakstegemisest. </w:t>
                  </w:r>
                </w:p>
                <w:p w14:paraId="25C8C9B0" w14:textId="77777777" w:rsidR="009114DA" w:rsidRPr="009114DA" w:rsidRDefault="009114DA" w:rsidP="009114DA">
                  <w:pPr>
                    <w:spacing w:after="0" w:line="240" w:lineRule="auto"/>
                    <w:rPr>
                      <w:rFonts w:ascii="Times New Roman" w:hAnsi="Times New Roman"/>
                      <w:sz w:val="24"/>
                      <w:szCs w:val="24"/>
                    </w:rPr>
                  </w:pPr>
                </w:p>
                <w:p w14:paraId="22EE3005" w14:textId="77777777" w:rsidR="009114DA" w:rsidRPr="009114DA" w:rsidRDefault="009114DA" w:rsidP="009114DA">
                  <w:pPr>
                    <w:spacing w:after="0" w:line="240" w:lineRule="auto"/>
                    <w:rPr>
                      <w:rFonts w:ascii="Times New Roman" w:hAnsi="Times New Roman"/>
                      <w:sz w:val="24"/>
                      <w:szCs w:val="24"/>
                    </w:rPr>
                  </w:pPr>
                  <w:r w:rsidRPr="009114DA">
                    <w:rPr>
                      <w:rFonts w:ascii="Times New Roman" w:hAnsi="Times New Roman"/>
                      <w:sz w:val="24"/>
                      <w:szCs w:val="24"/>
                    </w:rPr>
                    <w:t xml:space="preserve">Otsuse peale võib esitada Tapa Vallavolikogule 30 päeva jooksul vaide haldusmenetluse seaduses sätestatud korras, arvestades otsuse teadasaamise päevast või päevast, millal oleks pidanud otsuse teada saama või esitada kaebus Tartu Halduskohtule halduskohtumenetluse seadustikus sätestatud korras 30 päeva jooksul arvates otsuse jõustumisest.  </w:t>
                  </w:r>
                </w:p>
                <w:p w14:paraId="048645AA" w14:textId="77777777" w:rsidR="009114DA" w:rsidRPr="009114DA" w:rsidRDefault="009114DA" w:rsidP="009114DA">
                  <w:pPr>
                    <w:spacing w:after="0" w:line="240" w:lineRule="auto"/>
                    <w:rPr>
                      <w:rFonts w:ascii="Times New Roman" w:hAnsi="Times New Roman"/>
                      <w:sz w:val="24"/>
                      <w:szCs w:val="24"/>
                    </w:rPr>
                  </w:pPr>
                </w:p>
              </w:tc>
            </w:tr>
          </w:tbl>
          <w:p w14:paraId="5AF101E7" w14:textId="2E66F089" w:rsidR="00A357CC" w:rsidRDefault="00A357CC" w:rsidP="00AF1DE6">
            <w:pPr>
              <w:tabs>
                <w:tab w:val="left" w:pos="5387"/>
              </w:tabs>
              <w:spacing w:after="0" w:line="240" w:lineRule="auto"/>
              <w:jc w:val="both"/>
              <w:rPr>
                <w:rFonts w:ascii="Times New Roman" w:hAnsi="Times New Roman"/>
                <w:sz w:val="24"/>
                <w:szCs w:val="24"/>
              </w:rPr>
            </w:pPr>
          </w:p>
        </w:tc>
      </w:tr>
    </w:tbl>
    <w:p w14:paraId="5AF101EC"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5AF101F1" w14:textId="77777777" w:rsidTr="00E13B6E">
        <w:tc>
          <w:tcPr>
            <w:tcW w:w="4677" w:type="dxa"/>
            <w:shd w:val="clear" w:color="auto" w:fill="auto"/>
          </w:tcPr>
          <w:p w14:paraId="5AF101ED"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5AF101EE"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5AF101EF" w14:textId="7FC6F999"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21269A">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21269A">
              <w:rPr>
                <w:rFonts w:ascii="Times New Roman" w:hAnsi="Times New Roman"/>
                <w:sz w:val="24"/>
                <w:szCs w:val="24"/>
              </w:rPr>
              <w:t>Maksim Butšenkov</w:t>
            </w:r>
            <w:r>
              <w:rPr>
                <w:rFonts w:ascii="Times New Roman" w:hAnsi="Times New Roman"/>
                <w:sz w:val="24"/>
                <w:szCs w:val="24"/>
              </w:rPr>
              <w:fldChar w:fldCharType="end"/>
            </w:r>
          </w:p>
          <w:p w14:paraId="5AF101F0" w14:textId="4A246568"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21269A">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21269A">
              <w:rPr>
                <w:rFonts w:ascii="Times New Roman" w:hAnsi="Times New Roman"/>
                <w:sz w:val="24"/>
                <w:szCs w:val="24"/>
              </w:rPr>
              <w:t>vallavolikogu esimees</w:t>
            </w:r>
            <w:r>
              <w:rPr>
                <w:rFonts w:ascii="Times New Roman" w:hAnsi="Times New Roman"/>
                <w:sz w:val="24"/>
                <w:szCs w:val="24"/>
              </w:rPr>
              <w:fldChar w:fldCharType="end"/>
            </w:r>
          </w:p>
        </w:tc>
      </w:tr>
    </w:tbl>
    <w:p w14:paraId="5AF101F9"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5AF101FB" w14:textId="77777777" w:rsidTr="00435C14">
        <w:tc>
          <w:tcPr>
            <w:tcW w:w="9354" w:type="dxa"/>
            <w:gridSpan w:val="3"/>
          </w:tcPr>
          <w:p w14:paraId="2EFB2670" w14:textId="77777777" w:rsidR="00413D9D" w:rsidRDefault="00413D9D" w:rsidP="002B1191">
            <w:pPr>
              <w:spacing w:after="0" w:line="240" w:lineRule="auto"/>
              <w:rPr>
                <w:rFonts w:ascii="Times New Roman" w:hAnsi="Times New Roman"/>
                <w:b/>
                <w:sz w:val="24"/>
                <w:szCs w:val="24"/>
              </w:rPr>
            </w:pPr>
          </w:p>
          <w:p w14:paraId="5AF101FA" w14:textId="2EA86902"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5AF101FD" w14:textId="77777777" w:rsidTr="00435C14">
        <w:tc>
          <w:tcPr>
            <w:tcW w:w="9354" w:type="dxa"/>
            <w:gridSpan w:val="3"/>
          </w:tcPr>
          <w:p w14:paraId="7F75DA5D" w14:textId="77777777" w:rsidR="00413D9D" w:rsidRDefault="00413D9D" w:rsidP="00413D9D">
            <w:pPr>
              <w:spacing w:after="0" w:line="240" w:lineRule="auto"/>
              <w:jc w:val="both"/>
              <w:rPr>
                <w:rFonts w:ascii="Times New Roman" w:hAnsi="Times New Roman"/>
                <w:sz w:val="24"/>
                <w:szCs w:val="24"/>
              </w:rPr>
            </w:pPr>
          </w:p>
          <w:p w14:paraId="151F9C7C" w14:textId="67472788" w:rsidR="00413D9D" w:rsidRPr="00413D9D" w:rsidRDefault="00413D9D" w:rsidP="00413D9D">
            <w:pPr>
              <w:spacing w:after="0" w:line="240" w:lineRule="auto"/>
              <w:jc w:val="both"/>
              <w:rPr>
                <w:rFonts w:ascii="Times New Roman" w:hAnsi="Times New Roman"/>
                <w:sz w:val="24"/>
                <w:szCs w:val="24"/>
              </w:rPr>
            </w:pPr>
            <w:r w:rsidRPr="00413D9D">
              <w:rPr>
                <w:rFonts w:ascii="Times New Roman" w:hAnsi="Times New Roman"/>
                <w:sz w:val="24"/>
                <w:szCs w:val="24"/>
              </w:rPr>
              <w:t>Õiguslikud alused</w:t>
            </w:r>
          </w:p>
          <w:p w14:paraId="78C2F173" w14:textId="77777777" w:rsidR="00413D9D" w:rsidRPr="00413D9D" w:rsidRDefault="00413D9D" w:rsidP="00413D9D">
            <w:pPr>
              <w:spacing w:after="0" w:line="240" w:lineRule="auto"/>
              <w:jc w:val="both"/>
              <w:rPr>
                <w:rFonts w:ascii="Times New Roman" w:hAnsi="Times New Roman"/>
                <w:sz w:val="24"/>
                <w:szCs w:val="24"/>
              </w:rPr>
            </w:pPr>
            <w:r w:rsidRPr="00413D9D">
              <w:rPr>
                <w:rFonts w:ascii="Times New Roman" w:hAnsi="Times New Roman"/>
                <w:sz w:val="24"/>
                <w:szCs w:val="24"/>
              </w:rPr>
              <w:t>KOKS</w:t>
            </w:r>
          </w:p>
          <w:p w14:paraId="69B5AFA7" w14:textId="77777777" w:rsidR="00413D9D" w:rsidRPr="00413D9D" w:rsidRDefault="00413D9D" w:rsidP="00413D9D">
            <w:pPr>
              <w:spacing w:after="0" w:line="240" w:lineRule="auto"/>
              <w:jc w:val="both"/>
              <w:rPr>
                <w:rFonts w:ascii="Times New Roman" w:hAnsi="Times New Roman"/>
                <w:sz w:val="24"/>
                <w:szCs w:val="24"/>
              </w:rPr>
            </w:pPr>
            <w:r w:rsidRPr="00413D9D">
              <w:rPr>
                <w:rFonts w:ascii="Times New Roman" w:hAnsi="Times New Roman"/>
                <w:sz w:val="24"/>
                <w:szCs w:val="24"/>
              </w:rPr>
              <w:t>§ 22 lg 1 p 19</w:t>
            </w:r>
          </w:p>
          <w:p w14:paraId="4C40B9C6" w14:textId="27586371" w:rsidR="00413D9D" w:rsidRPr="00413D9D" w:rsidRDefault="00413D9D" w:rsidP="00413D9D">
            <w:pPr>
              <w:spacing w:after="0" w:line="240" w:lineRule="auto"/>
              <w:jc w:val="both"/>
              <w:rPr>
                <w:rFonts w:ascii="Times New Roman" w:hAnsi="Times New Roman"/>
                <w:sz w:val="24"/>
                <w:szCs w:val="24"/>
              </w:rPr>
            </w:pPr>
            <w:r w:rsidRPr="00413D9D">
              <w:rPr>
                <w:rFonts w:ascii="Times New Roman" w:hAnsi="Times New Roman"/>
                <w:sz w:val="24"/>
                <w:szCs w:val="24"/>
              </w:rPr>
              <w:t>19) vallavanemale või linnapeale ja palgalistele valitsusliikmetele töötasu, lisatasu, hüvitise, toetuse ja soodustuste määramine ning teistele valitsusliikmetele hüvitise maksmise otsustamine ja selle suuruse määramine;</w:t>
            </w:r>
          </w:p>
          <w:p w14:paraId="6A23C5DB" w14:textId="77777777" w:rsidR="00413D9D" w:rsidRPr="00413D9D" w:rsidRDefault="00413D9D" w:rsidP="00413D9D">
            <w:pPr>
              <w:spacing w:after="0" w:line="240" w:lineRule="auto"/>
              <w:jc w:val="both"/>
              <w:rPr>
                <w:rFonts w:ascii="Times New Roman" w:hAnsi="Times New Roman"/>
                <w:sz w:val="24"/>
                <w:szCs w:val="24"/>
              </w:rPr>
            </w:pPr>
            <w:r w:rsidRPr="00413D9D">
              <w:rPr>
                <w:rFonts w:ascii="Times New Roman" w:hAnsi="Times New Roman"/>
                <w:sz w:val="24"/>
                <w:szCs w:val="24"/>
              </w:rPr>
              <w:t>§ 49 lg (42) Valitsuse liikme ametikoht võib volikogu otsusel olla palgaline. Vallavanemale või linnapeale ja valitsuse liikmele ei või maksta sellist lisatasu, hüvitist või toetust ega rakendada tema suhtes selliseid soodustusi, mida volikogu ei ole otsustanud.</w:t>
            </w:r>
          </w:p>
          <w:p w14:paraId="2E57195F" w14:textId="77777777" w:rsidR="004E08FB" w:rsidRDefault="004E08FB" w:rsidP="00C27542">
            <w:pPr>
              <w:spacing w:after="0" w:line="240" w:lineRule="auto"/>
              <w:jc w:val="both"/>
              <w:rPr>
                <w:rFonts w:ascii="Times New Roman" w:hAnsi="Times New Roman"/>
                <w:sz w:val="24"/>
                <w:szCs w:val="24"/>
              </w:rPr>
            </w:pPr>
          </w:p>
          <w:p w14:paraId="4399A980" w14:textId="40A7F9FE" w:rsidR="00E13B6E" w:rsidRDefault="004E08FB" w:rsidP="00C27542">
            <w:pPr>
              <w:spacing w:after="0" w:line="240" w:lineRule="auto"/>
              <w:jc w:val="both"/>
              <w:rPr>
                <w:rFonts w:ascii="Times New Roman" w:hAnsi="Times New Roman"/>
                <w:sz w:val="24"/>
                <w:szCs w:val="24"/>
              </w:rPr>
            </w:pPr>
            <w:r>
              <w:rPr>
                <w:rFonts w:ascii="Times New Roman" w:hAnsi="Times New Roman"/>
                <w:sz w:val="24"/>
                <w:szCs w:val="24"/>
              </w:rPr>
              <w:t>Tapa valla põhimäärus</w:t>
            </w:r>
          </w:p>
          <w:p w14:paraId="231283F3" w14:textId="77777777" w:rsidR="004E08FB" w:rsidRPr="004E08FB" w:rsidRDefault="004E08FB" w:rsidP="004E08FB">
            <w:pPr>
              <w:spacing w:after="0" w:line="240" w:lineRule="auto"/>
              <w:jc w:val="both"/>
              <w:rPr>
                <w:rFonts w:ascii="Times New Roman" w:hAnsi="Times New Roman"/>
                <w:b/>
                <w:bCs/>
                <w:sz w:val="24"/>
                <w:szCs w:val="24"/>
              </w:rPr>
            </w:pPr>
            <w:r w:rsidRPr="004E08FB">
              <w:rPr>
                <w:rFonts w:ascii="Times New Roman" w:hAnsi="Times New Roman"/>
                <w:b/>
                <w:bCs/>
                <w:sz w:val="24"/>
                <w:szCs w:val="24"/>
              </w:rPr>
              <w:t>§ 40. </w:t>
            </w:r>
            <w:bookmarkStart w:id="0" w:name="para40"/>
            <w:r w:rsidRPr="004E08FB">
              <w:rPr>
                <w:rFonts w:ascii="Times New Roman" w:hAnsi="Times New Roman"/>
                <w:b/>
                <w:bCs/>
                <w:sz w:val="24"/>
                <w:szCs w:val="24"/>
              </w:rPr>
              <w:t>  </w:t>
            </w:r>
            <w:bookmarkEnd w:id="0"/>
            <w:r w:rsidRPr="004E08FB">
              <w:rPr>
                <w:rFonts w:ascii="Times New Roman" w:hAnsi="Times New Roman"/>
                <w:b/>
                <w:bCs/>
                <w:sz w:val="24"/>
                <w:szCs w:val="24"/>
              </w:rPr>
              <w:t>Vallavanema tasustamine ning soodustuste määramine</w:t>
            </w:r>
          </w:p>
          <w:p w14:paraId="185CD1FA" w14:textId="77777777" w:rsidR="004E08FB" w:rsidRPr="004E08FB" w:rsidRDefault="004E08FB" w:rsidP="004E08FB">
            <w:pPr>
              <w:spacing w:after="0" w:line="240" w:lineRule="auto"/>
              <w:jc w:val="both"/>
              <w:rPr>
                <w:rFonts w:ascii="Times New Roman" w:hAnsi="Times New Roman"/>
                <w:sz w:val="24"/>
                <w:szCs w:val="24"/>
              </w:rPr>
            </w:pPr>
            <w:bookmarkStart w:id="1" w:name="para40lg1"/>
            <w:r w:rsidRPr="004E08FB">
              <w:rPr>
                <w:rFonts w:ascii="Times New Roman" w:hAnsi="Times New Roman"/>
                <w:sz w:val="24"/>
                <w:szCs w:val="24"/>
              </w:rPr>
              <w:t>  </w:t>
            </w:r>
            <w:bookmarkEnd w:id="1"/>
            <w:r w:rsidRPr="004E08FB">
              <w:rPr>
                <w:rFonts w:ascii="Times New Roman" w:hAnsi="Times New Roman"/>
                <w:sz w:val="24"/>
                <w:szCs w:val="24"/>
              </w:rPr>
              <w:t>(1) Vallavanema töötasu ja lisatasud määrab vallavolikogu otsusega.</w:t>
            </w:r>
          </w:p>
          <w:p w14:paraId="3BF02F59" w14:textId="77777777" w:rsidR="004E08FB" w:rsidRPr="004E08FB" w:rsidRDefault="004E08FB" w:rsidP="004E08FB">
            <w:pPr>
              <w:spacing w:after="0" w:line="240" w:lineRule="auto"/>
              <w:jc w:val="both"/>
              <w:rPr>
                <w:rFonts w:ascii="Times New Roman" w:hAnsi="Times New Roman"/>
                <w:sz w:val="24"/>
                <w:szCs w:val="24"/>
              </w:rPr>
            </w:pPr>
            <w:bookmarkStart w:id="2" w:name="para40lg2"/>
            <w:r w:rsidRPr="004E08FB">
              <w:rPr>
                <w:rFonts w:ascii="Times New Roman" w:hAnsi="Times New Roman"/>
                <w:sz w:val="24"/>
                <w:szCs w:val="24"/>
              </w:rPr>
              <w:t>  </w:t>
            </w:r>
            <w:bookmarkEnd w:id="2"/>
            <w:r w:rsidRPr="004E08FB">
              <w:rPr>
                <w:rFonts w:ascii="Times New Roman" w:hAnsi="Times New Roman"/>
                <w:sz w:val="24"/>
                <w:szCs w:val="24"/>
              </w:rPr>
              <w:t>(2) Vallavanemale hüvitiste, lisatasu või toetuste määramise ja maksmise ning soodustuste rakendamise otsustab volikogu, lähtudes kohaliku omavalitsuse korralduse seadusega sätestatust.</w:t>
            </w:r>
          </w:p>
          <w:p w14:paraId="5AF101FC" w14:textId="56B0CEA1" w:rsidR="004E08FB" w:rsidRDefault="004E08FB" w:rsidP="00C27542">
            <w:pPr>
              <w:spacing w:after="0" w:line="240" w:lineRule="auto"/>
              <w:jc w:val="both"/>
              <w:rPr>
                <w:rFonts w:ascii="Times New Roman" w:hAnsi="Times New Roman"/>
                <w:sz w:val="24"/>
                <w:szCs w:val="24"/>
              </w:rPr>
            </w:pPr>
          </w:p>
        </w:tc>
      </w:tr>
      <w:tr w:rsidR="00435C14" w14:paraId="5AF10205" w14:textId="77777777" w:rsidTr="00E41682">
        <w:trPr>
          <w:gridAfter w:val="1"/>
          <w:wAfter w:w="145" w:type="dxa"/>
        </w:trPr>
        <w:tc>
          <w:tcPr>
            <w:tcW w:w="3402" w:type="dxa"/>
          </w:tcPr>
          <w:p w14:paraId="5AF10203"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5AF10204" w14:textId="6A56D396" w:rsidR="00435C14" w:rsidRDefault="00FD5C30" w:rsidP="00E13B6E">
            <w:pPr>
              <w:spacing w:after="0" w:line="240" w:lineRule="auto"/>
              <w:rPr>
                <w:rFonts w:ascii="Times New Roman" w:hAnsi="Times New Roman"/>
                <w:sz w:val="24"/>
                <w:szCs w:val="24"/>
              </w:rPr>
            </w:pPr>
            <w:r>
              <w:rPr>
                <w:rFonts w:ascii="Times New Roman" w:hAnsi="Times New Roman"/>
                <w:sz w:val="24"/>
                <w:szCs w:val="24"/>
              </w:rPr>
              <w:t>Volikogu esimees Maksim Butšenkov</w:t>
            </w:r>
          </w:p>
        </w:tc>
      </w:tr>
    </w:tbl>
    <w:p w14:paraId="5AF10206" w14:textId="77777777" w:rsidR="00E13B6E" w:rsidRDefault="00E13B6E" w:rsidP="00AE1545">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33BF48" w14:textId="77777777" w:rsidR="00434B77" w:rsidRDefault="00434B77" w:rsidP="0058227E">
      <w:pPr>
        <w:spacing w:after="0" w:line="240" w:lineRule="auto"/>
      </w:pPr>
      <w:r>
        <w:separator/>
      </w:r>
    </w:p>
  </w:endnote>
  <w:endnote w:type="continuationSeparator" w:id="0">
    <w:p w14:paraId="36AE1831" w14:textId="77777777" w:rsidR="00434B77" w:rsidRDefault="00434B77"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1020E"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21269A">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BB1CF" w14:textId="77777777" w:rsidR="00434B77" w:rsidRDefault="00434B77" w:rsidP="0058227E">
      <w:pPr>
        <w:spacing w:after="0" w:line="240" w:lineRule="auto"/>
      </w:pPr>
      <w:r>
        <w:separator/>
      </w:r>
    </w:p>
  </w:footnote>
  <w:footnote w:type="continuationSeparator" w:id="0">
    <w:p w14:paraId="456A92BD" w14:textId="77777777" w:rsidR="00434B77" w:rsidRDefault="00434B77"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1020B"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5AF1020D" w14:textId="37AA3E5D"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1020F"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5AF1021A" wp14:editId="5AF1021B">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5AF10220" w14:textId="1101A303"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F1021A"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5AF10220" w14:textId="1101A303" w:rsidR="008C3218" w:rsidRPr="0058227E" w:rsidRDefault="008C3218" w:rsidP="008C3218">
                    <w:pPr>
                      <w:spacing w:after="0" w:line="240" w:lineRule="auto"/>
                      <w:rPr>
                        <w:rFonts w:ascii="Verdana" w:hAnsi="Verdana"/>
                        <w:sz w:val="16"/>
                        <w:szCs w:val="16"/>
                      </w:rPr>
                    </w:pPr>
                  </w:p>
                </w:txbxContent>
              </v:textbox>
            </v:shape>
          </w:pict>
        </mc:Fallback>
      </mc:AlternateContent>
    </w:r>
  </w:p>
  <w:p w14:paraId="5AF10210" w14:textId="77777777" w:rsidR="0058227E" w:rsidRDefault="0058227E" w:rsidP="0058227E">
    <w:pPr>
      <w:pStyle w:val="Pis"/>
      <w:jc w:val="center"/>
      <w:rPr>
        <w:sz w:val="10"/>
        <w:szCs w:val="10"/>
      </w:rPr>
    </w:pPr>
  </w:p>
  <w:p w14:paraId="5AF10211" w14:textId="77777777" w:rsidR="008D4DA5" w:rsidRDefault="008D4DA5" w:rsidP="0058227E">
    <w:pPr>
      <w:pStyle w:val="Pis"/>
      <w:jc w:val="center"/>
      <w:rPr>
        <w:sz w:val="10"/>
        <w:szCs w:val="10"/>
      </w:rPr>
    </w:pPr>
  </w:p>
  <w:p w14:paraId="5AF10212" w14:textId="77777777" w:rsidR="008D4DA5" w:rsidRDefault="008D4DA5" w:rsidP="0058227E">
    <w:pPr>
      <w:pStyle w:val="Pis"/>
      <w:jc w:val="center"/>
      <w:rPr>
        <w:sz w:val="10"/>
        <w:szCs w:val="10"/>
      </w:rPr>
    </w:pPr>
  </w:p>
  <w:p w14:paraId="5AF10213" w14:textId="77777777" w:rsidR="008D4DA5" w:rsidRDefault="008D4DA5" w:rsidP="0058227E">
    <w:pPr>
      <w:pStyle w:val="Pis"/>
      <w:jc w:val="center"/>
      <w:rPr>
        <w:sz w:val="10"/>
        <w:szCs w:val="10"/>
      </w:rPr>
    </w:pPr>
  </w:p>
  <w:p w14:paraId="5AF10214" w14:textId="77777777" w:rsidR="008D4DA5" w:rsidRDefault="008D4DA5" w:rsidP="0058227E">
    <w:pPr>
      <w:pStyle w:val="Pis"/>
      <w:jc w:val="center"/>
      <w:rPr>
        <w:sz w:val="10"/>
        <w:szCs w:val="10"/>
      </w:rPr>
    </w:pPr>
  </w:p>
  <w:p w14:paraId="5AF10215" w14:textId="77777777" w:rsidR="008D4DA5" w:rsidRDefault="008D4DA5" w:rsidP="0058227E">
    <w:pPr>
      <w:pStyle w:val="Pis"/>
      <w:jc w:val="center"/>
      <w:rPr>
        <w:sz w:val="10"/>
        <w:szCs w:val="10"/>
      </w:rPr>
    </w:pPr>
  </w:p>
  <w:p w14:paraId="5AF10216" w14:textId="77777777" w:rsidR="008D4DA5" w:rsidRDefault="008D4DA5" w:rsidP="0058227E">
    <w:pPr>
      <w:pStyle w:val="Pis"/>
      <w:jc w:val="center"/>
      <w:rPr>
        <w:sz w:val="10"/>
        <w:szCs w:val="10"/>
      </w:rPr>
    </w:pPr>
  </w:p>
  <w:p w14:paraId="5AF10217" w14:textId="77777777" w:rsidR="008D4DA5" w:rsidRDefault="008D4DA5" w:rsidP="0058227E">
    <w:pPr>
      <w:pStyle w:val="Pis"/>
      <w:jc w:val="center"/>
      <w:rPr>
        <w:sz w:val="10"/>
        <w:szCs w:val="10"/>
      </w:rPr>
    </w:pPr>
  </w:p>
  <w:p w14:paraId="5AF10218" w14:textId="77777777" w:rsidR="008D4DA5" w:rsidRDefault="008D4DA5" w:rsidP="0058227E">
    <w:pPr>
      <w:pStyle w:val="Pis"/>
      <w:jc w:val="center"/>
      <w:rPr>
        <w:sz w:val="10"/>
        <w:szCs w:val="10"/>
      </w:rPr>
    </w:pPr>
  </w:p>
  <w:p w14:paraId="5AF10219"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A7DB1"/>
    <w:multiLevelType w:val="hybridMultilevel"/>
    <w:tmpl w:val="543E47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77755817">
    <w:abstractNumId w:val="3"/>
  </w:num>
  <w:num w:numId="2" w16cid:durableId="1071540879">
    <w:abstractNumId w:val="4"/>
  </w:num>
  <w:num w:numId="3" w16cid:durableId="1434859477">
    <w:abstractNumId w:val="2"/>
  </w:num>
  <w:num w:numId="4" w16cid:durableId="123694675">
    <w:abstractNumId w:val="1"/>
  </w:num>
  <w:num w:numId="5" w16cid:durableId="898901486">
    <w:abstractNumId w:val="5"/>
  </w:num>
  <w:num w:numId="6" w16cid:durableId="2470832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33096"/>
    <w:rsid w:val="001C5D78"/>
    <w:rsid w:val="001F4B34"/>
    <w:rsid w:val="0021269A"/>
    <w:rsid w:val="002B1191"/>
    <w:rsid w:val="003360B7"/>
    <w:rsid w:val="003568FE"/>
    <w:rsid w:val="00364F8F"/>
    <w:rsid w:val="00365D20"/>
    <w:rsid w:val="003B4912"/>
    <w:rsid w:val="003B62E0"/>
    <w:rsid w:val="00413D9D"/>
    <w:rsid w:val="00434B77"/>
    <w:rsid w:val="00435C14"/>
    <w:rsid w:val="00480C46"/>
    <w:rsid w:val="0049397B"/>
    <w:rsid w:val="004A0794"/>
    <w:rsid w:val="004E08FB"/>
    <w:rsid w:val="004E55FF"/>
    <w:rsid w:val="005535DC"/>
    <w:rsid w:val="0058227E"/>
    <w:rsid w:val="005B06A1"/>
    <w:rsid w:val="00603FA4"/>
    <w:rsid w:val="00646951"/>
    <w:rsid w:val="006F7490"/>
    <w:rsid w:val="00742ADD"/>
    <w:rsid w:val="00757FCF"/>
    <w:rsid w:val="007621EB"/>
    <w:rsid w:val="00772CF5"/>
    <w:rsid w:val="00780FC0"/>
    <w:rsid w:val="007B63D2"/>
    <w:rsid w:val="007C3E85"/>
    <w:rsid w:val="007D1DEE"/>
    <w:rsid w:val="007D227C"/>
    <w:rsid w:val="008426EA"/>
    <w:rsid w:val="0089207F"/>
    <w:rsid w:val="008C3218"/>
    <w:rsid w:val="008D4DA5"/>
    <w:rsid w:val="009114DA"/>
    <w:rsid w:val="00940B98"/>
    <w:rsid w:val="009428D9"/>
    <w:rsid w:val="009C3381"/>
    <w:rsid w:val="009D2727"/>
    <w:rsid w:val="00A357CC"/>
    <w:rsid w:val="00A43B52"/>
    <w:rsid w:val="00A53D54"/>
    <w:rsid w:val="00A70750"/>
    <w:rsid w:val="00AA1BB8"/>
    <w:rsid w:val="00AA5077"/>
    <w:rsid w:val="00AB0B37"/>
    <w:rsid w:val="00AE1545"/>
    <w:rsid w:val="00AF1DE6"/>
    <w:rsid w:val="00B41A44"/>
    <w:rsid w:val="00BB4F1C"/>
    <w:rsid w:val="00C27542"/>
    <w:rsid w:val="00C4063A"/>
    <w:rsid w:val="00C63025"/>
    <w:rsid w:val="00CD0CFF"/>
    <w:rsid w:val="00DB4C26"/>
    <w:rsid w:val="00E13B6E"/>
    <w:rsid w:val="00E41682"/>
    <w:rsid w:val="00E54079"/>
    <w:rsid w:val="00EA2011"/>
    <w:rsid w:val="00EB548E"/>
    <w:rsid w:val="00ED16E3"/>
    <w:rsid w:val="00EE41BE"/>
    <w:rsid w:val="00F77BE4"/>
    <w:rsid w:val="00F9540A"/>
    <w:rsid w:val="00FC1731"/>
    <w:rsid w:val="00FC4D7A"/>
    <w:rsid w:val="00FD5C3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F101CB"/>
  <w15:docId w15:val="{16EB2783-13E0-423C-8AD5-A9C03452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927073">
      <w:bodyDiv w:val="1"/>
      <w:marLeft w:val="0"/>
      <w:marRight w:val="0"/>
      <w:marTop w:val="0"/>
      <w:marBottom w:val="0"/>
      <w:divBdr>
        <w:top w:val="none" w:sz="0" w:space="0" w:color="auto"/>
        <w:left w:val="none" w:sz="0" w:space="0" w:color="auto"/>
        <w:bottom w:val="none" w:sz="0" w:space="0" w:color="auto"/>
        <w:right w:val="none" w:sz="0" w:space="0" w:color="auto"/>
      </w:divBdr>
    </w:div>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285</Words>
  <Characters>1655</Characters>
  <Application>Microsoft Office Word</Application>
  <DocSecurity>0</DocSecurity>
  <Lines>13</Lines>
  <Paragraphs>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5</cp:revision>
  <cp:lastPrinted>2019-01-28T08:15:00Z</cp:lastPrinted>
  <dcterms:created xsi:type="dcterms:W3CDTF">2025-04-10T12:53:00Z</dcterms:created>
  <dcterms:modified xsi:type="dcterms:W3CDTF">2025-04-17T15:05:00Z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